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8624" w14:textId="77777777"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p>
    <w:p w14:paraId="2240CBE0" w14:textId="77777777" w:rsidR="00535F08" w:rsidRPr="009E373E" w:rsidRDefault="00535F08" w:rsidP="00C0666D">
      <w:pPr>
        <w:spacing w:after="0" w:line="240" w:lineRule="auto"/>
        <w:jc w:val="center"/>
        <w:rPr>
          <w:rFonts w:ascii="Arial" w:hAnsi="Arial" w:cs="Arial"/>
          <w:b/>
          <w:sz w:val="32"/>
          <w:szCs w:val="3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4961"/>
      </w:tblGrid>
      <w:tr w:rsidR="006D05C5" w:rsidRPr="00535F08" w14:paraId="55C44AC5" w14:textId="77777777" w:rsidTr="006D05C5">
        <w:tc>
          <w:tcPr>
            <w:tcW w:w="4111" w:type="dxa"/>
            <w:tcBorders>
              <w:top w:val="single" w:sz="8" w:space="0" w:color="auto"/>
              <w:left w:val="single" w:sz="8" w:space="0" w:color="auto"/>
              <w:bottom w:val="single" w:sz="8" w:space="0" w:color="auto"/>
              <w:right w:val="single" w:sz="8" w:space="0" w:color="auto"/>
            </w:tcBorders>
          </w:tcPr>
          <w:p w14:paraId="2ADA1E14" w14:textId="77777777" w:rsidR="006D05C5" w:rsidRPr="00535F08" w:rsidRDefault="006D05C5" w:rsidP="00535F08">
            <w:pPr>
              <w:spacing w:after="0" w:line="240" w:lineRule="auto"/>
              <w:rPr>
                <w:rFonts w:ascii="Arial" w:hAnsi="Arial" w:cs="Arial"/>
              </w:rPr>
            </w:pPr>
            <w:r w:rsidRPr="00535F08">
              <w:rPr>
                <w:rFonts w:ascii="Arial" w:hAnsi="Arial" w:cs="Arial"/>
              </w:rPr>
              <w:t>Company name</w:t>
            </w:r>
          </w:p>
        </w:tc>
        <w:tc>
          <w:tcPr>
            <w:tcW w:w="496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6D05C5">
        <w:tc>
          <w:tcPr>
            <w:tcW w:w="4111" w:type="dxa"/>
            <w:tcBorders>
              <w:top w:val="single" w:sz="8" w:space="0" w:color="auto"/>
              <w:left w:val="single" w:sz="8" w:space="0" w:color="auto"/>
              <w:bottom w:val="single" w:sz="8" w:space="0" w:color="auto"/>
              <w:right w:val="single" w:sz="8" w:space="0" w:color="auto"/>
            </w:tcBorders>
          </w:tcPr>
          <w:p w14:paraId="667545D3" w14:textId="77777777" w:rsidR="006D05C5" w:rsidRPr="00535F08" w:rsidRDefault="006D05C5" w:rsidP="00535F08">
            <w:pPr>
              <w:spacing w:after="0" w:line="240" w:lineRule="auto"/>
              <w:rPr>
                <w:rFonts w:ascii="Arial" w:hAnsi="Arial" w:cs="Arial"/>
              </w:rPr>
            </w:pPr>
            <w:r w:rsidRPr="00535F08">
              <w:rPr>
                <w:rFonts w:ascii="Arial" w:hAnsi="Arial" w:cs="Arial"/>
              </w:rPr>
              <w:t>Contact name (Single point of contact):</w:t>
            </w:r>
          </w:p>
        </w:tc>
        <w:tc>
          <w:tcPr>
            <w:tcW w:w="496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6D05C5" w:rsidRPr="00535F08" w14:paraId="75E7512E" w14:textId="77777777" w:rsidTr="006D05C5">
        <w:tc>
          <w:tcPr>
            <w:tcW w:w="4111" w:type="dxa"/>
            <w:tcBorders>
              <w:top w:val="single" w:sz="8" w:space="0" w:color="auto"/>
              <w:left w:val="single" w:sz="8" w:space="0" w:color="auto"/>
              <w:bottom w:val="single" w:sz="8" w:space="0" w:color="auto"/>
              <w:right w:val="single" w:sz="8" w:space="0" w:color="auto"/>
            </w:tcBorders>
          </w:tcPr>
          <w:p w14:paraId="7CDF3E97" w14:textId="77777777" w:rsidR="006D05C5" w:rsidRPr="00535F08" w:rsidRDefault="006D05C5" w:rsidP="00535F08">
            <w:pPr>
              <w:spacing w:after="0" w:line="240" w:lineRule="auto"/>
              <w:rPr>
                <w:rFonts w:ascii="Arial" w:hAnsi="Arial" w:cs="Arial"/>
              </w:rPr>
            </w:pPr>
            <w:r w:rsidRPr="00535F08">
              <w:rPr>
                <w:rFonts w:ascii="Arial" w:hAnsi="Arial" w:cs="Arial"/>
              </w:rPr>
              <w:t>Address:</w:t>
            </w:r>
          </w:p>
        </w:tc>
        <w:tc>
          <w:tcPr>
            <w:tcW w:w="496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60334DEA"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6D05C5">
        <w:tc>
          <w:tcPr>
            <w:tcW w:w="4111" w:type="dxa"/>
            <w:tcBorders>
              <w:top w:val="single" w:sz="8" w:space="0" w:color="auto"/>
              <w:left w:val="single" w:sz="8" w:space="0" w:color="auto"/>
              <w:bottom w:val="single" w:sz="8" w:space="0" w:color="auto"/>
              <w:right w:val="single" w:sz="8" w:space="0" w:color="auto"/>
            </w:tcBorders>
          </w:tcPr>
          <w:p w14:paraId="46223D4F" w14:textId="77777777" w:rsidR="006D05C5" w:rsidRPr="00535F08" w:rsidRDefault="006D05C5" w:rsidP="00535F08">
            <w:pPr>
              <w:spacing w:after="0" w:line="240" w:lineRule="auto"/>
              <w:rPr>
                <w:rFonts w:ascii="Arial" w:hAnsi="Arial" w:cs="Arial"/>
              </w:rPr>
            </w:pPr>
            <w:r w:rsidRPr="00535F08">
              <w:rPr>
                <w:rFonts w:ascii="Arial" w:hAnsi="Arial" w:cs="Arial"/>
              </w:rPr>
              <w:t>Telephone number:</w:t>
            </w:r>
          </w:p>
        </w:tc>
        <w:tc>
          <w:tcPr>
            <w:tcW w:w="496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6D05C5">
        <w:tc>
          <w:tcPr>
            <w:tcW w:w="4111" w:type="dxa"/>
            <w:tcBorders>
              <w:top w:val="single" w:sz="8" w:space="0" w:color="auto"/>
              <w:left w:val="single" w:sz="8" w:space="0" w:color="auto"/>
              <w:bottom w:val="single" w:sz="8" w:space="0" w:color="auto"/>
              <w:right w:val="single" w:sz="8" w:space="0" w:color="auto"/>
            </w:tcBorders>
          </w:tcPr>
          <w:p w14:paraId="75BB7D68" w14:textId="77777777" w:rsidR="006D05C5" w:rsidRPr="00535F08" w:rsidRDefault="006D05C5" w:rsidP="00535F08">
            <w:pPr>
              <w:spacing w:after="0" w:line="240" w:lineRule="auto"/>
              <w:rPr>
                <w:rFonts w:ascii="Arial" w:hAnsi="Arial" w:cs="Arial"/>
              </w:rPr>
            </w:pPr>
            <w:r w:rsidRPr="00535F08">
              <w:rPr>
                <w:rFonts w:ascii="Arial" w:hAnsi="Arial" w:cs="Arial"/>
              </w:rPr>
              <w:t>E-mail address:</w:t>
            </w:r>
          </w:p>
        </w:tc>
        <w:tc>
          <w:tcPr>
            <w:tcW w:w="496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6D05C5">
        <w:tc>
          <w:tcPr>
            <w:tcW w:w="4111" w:type="dxa"/>
            <w:tcBorders>
              <w:top w:val="single" w:sz="8" w:space="0" w:color="auto"/>
              <w:left w:val="single" w:sz="8" w:space="0" w:color="auto"/>
              <w:bottom w:val="single" w:sz="8" w:space="0" w:color="auto"/>
              <w:right w:val="single" w:sz="8" w:space="0" w:color="auto"/>
            </w:tcBorders>
          </w:tcPr>
          <w:p w14:paraId="254C0762" w14:textId="77777777" w:rsidR="006D05C5" w:rsidRPr="00535F08" w:rsidRDefault="006D05C5" w:rsidP="00535F08">
            <w:pPr>
              <w:spacing w:after="0" w:line="240" w:lineRule="auto"/>
              <w:rPr>
                <w:rFonts w:ascii="Arial" w:hAnsi="Arial" w:cs="Arial"/>
              </w:rPr>
            </w:pPr>
            <w:r w:rsidRPr="00535F08">
              <w:rPr>
                <w:rFonts w:ascii="Arial" w:hAnsi="Arial" w:cs="Arial"/>
              </w:rPr>
              <w:t>Company Registration number:</w:t>
            </w:r>
          </w:p>
        </w:tc>
        <w:tc>
          <w:tcPr>
            <w:tcW w:w="496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6D05C5">
        <w:tc>
          <w:tcPr>
            <w:tcW w:w="4111" w:type="dxa"/>
            <w:tcBorders>
              <w:top w:val="single" w:sz="8" w:space="0" w:color="auto"/>
              <w:left w:val="single" w:sz="8" w:space="0" w:color="auto"/>
              <w:bottom w:val="single" w:sz="8" w:space="0" w:color="auto"/>
              <w:right w:val="single" w:sz="8" w:space="0" w:color="auto"/>
            </w:tcBorders>
          </w:tcPr>
          <w:p w14:paraId="25FBB79F" w14:textId="77777777" w:rsidR="006D05C5" w:rsidRPr="00535F08" w:rsidRDefault="006D05C5" w:rsidP="00535F08">
            <w:pPr>
              <w:spacing w:after="0" w:line="240" w:lineRule="auto"/>
              <w:rPr>
                <w:rFonts w:ascii="Arial" w:hAnsi="Arial" w:cs="Arial"/>
              </w:rPr>
            </w:pPr>
            <w:r w:rsidRPr="00535F08">
              <w:rPr>
                <w:rFonts w:ascii="Arial" w:hAnsi="Arial" w:cs="Arial"/>
              </w:rPr>
              <w:t>VAT Registration number:</w:t>
            </w:r>
          </w:p>
        </w:tc>
        <w:tc>
          <w:tcPr>
            <w:tcW w:w="496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77777777" w:rsidR="00535F08" w:rsidRDefault="00535F08" w:rsidP="00B670E4">
      <w:pPr>
        <w:spacing w:before="120" w:after="0" w:line="240" w:lineRule="auto"/>
        <w:rPr>
          <w:rFonts w:ascii="Arial" w:hAnsi="Arial" w:cs="Arial"/>
        </w:rPr>
      </w:pPr>
      <w:r w:rsidRPr="00535F08">
        <w:rPr>
          <w:rFonts w:ascii="Arial" w:hAnsi="Arial" w:cs="Arial"/>
        </w:rPr>
        <w:t xml:space="preserve">Please </w:t>
      </w:r>
      <w:r w:rsidR="00B2512C">
        <w:rPr>
          <w:rFonts w:ascii="Arial" w:hAnsi="Arial" w:cs="Arial"/>
        </w:rPr>
        <w:t>tick</w:t>
      </w:r>
      <w:r w:rsidRPr="00535F08">
        <w:rPr>
          <w:rFonts w:ascii="Arial" w:hAnsi="Arial" w:cs="Arial"/>
        </w:rPr>
        <w:t xml:space="preserve"> to confirm that you will be able to </w:t>
      </w:r>
      <w:r>
        <w:rPr>
          <w:rFonts w:ascii="Arial" w:hAnsi="Arial" w:cs="Arial"/>
        </w:rPr>
        <w:t>provide evidence</w:t>
      </w:r>
      <w:r w:rsidR="00A75855" w:rsidRPr="00A75855">
        <w:rPr>
          <w:rFonts w:ascii="Arial" w:hAnsi="Arial" w:cs="Arial"/>
        </w:rPr>
        <w:t xml:space="preserve"> </w:t>
      </w:r>
      <w:r w:rsidR="00A75855">
        <w:rPr>
          <w:rFonts w:ascii="Arial" w:hAnsi="Arial" w:cs="Arial"/>
        </w:rPr>
        <w:t xml:space="preserve">of the following on request and will </w:t>
      </w:r>
      <w:proofErr w:type="gramStart"/>
      <w:r w:rsidR="00A75855">
        <w:rPr>
          <w:rFonts w:ascii="Arial" w:hAnsi="Arial" w:cs="Arial"/>
        </w:rPr>
        <w:t>definitely be</w:t>
      </w:r>
      <w:proofErr w:type="gramEnd"/>
      <w:r w:rsidR="00A75855">
        <w:rPr>
          <w:rFonts w:ascii="Arial" w:hAnsi="Arial" w:cs="Arial"/>
        </w:rPr>
        <w:t xml:space="preserve"> able to provide</w:t>
      </w:r>
      <w:r w:rsidR="00BC4752">
        <w:rPr>
          <w:rFonts w:ascii="Arial" w:hAnsi="Arial" w:cs="Arial"/>
        </w:rPr>
        <w:t xml:space="preserve"> </w:t>
      </w:r>
      <w:r>
        <w:rPr>
          <w:rFonts w:ascii="Arial" w:hAnsi="Arial" w:cs="Arial"/>
        </w:rPr>
        <w:t>if your quote is successful:</w:t>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t xml:space="preserve"> </w:t>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r>
      <w:r w:rsidR="00A75855">
        <w:rPr>
          <w:rFonts w:ascii="Arial" w:hAnsi="Arial" w:cs="Arial"/>
          <w:sz w:val="28"/>
          <w:szCs w:val="28"/>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B6758D" w:rsidRPr="00535F08" w14:paraId="11744777" w14:textId="77777777" w:rsidTr="00472ED8">
        <w:tc>
          <w:tcPr>
            <w:tcW w:w="8080" w:type="dxa"/>
            <w:tcBorders>
              <w:top w:val="single" w:sz="8" w:space="0" w:color="auto"/>
              <w:left w:val="single" w:sz="8" w:space="0" w:color="auto"/>
              <w:bottom w:val="single" w:sz="8" w:space="0" w:color="auto"/>
              <w:right w:val="single" w:sz="8" w:space="0" w:color="auto"/>
            </w:tcBorders>
          </w:tcPr>
          <w:p w14:paraId="5EE584C8" w14:textId="77777777" w:rsidR="00B6758D" w:rsidRDefault="00B6758D" w:rsidP="00472ED8">
            <w:pPr>
              <w:spacing w:after="120" w:line="240" w:lineRule="auto"/>
              <w:rPr>
                <w:rFonts w:ascii="Arial" w:hAnsi="Arial" w:cs="Arial"/>
              </w:rPr>
            </w:pPr>
            <w:r w:rsidRPr="00B6758D">
              <w:rPr>
                <w:rFonts w:ascii="Arial" w:hAnsi="Arial" w:cs="Arial"/>
              </w:rPr>
              <w:t xml:space="preserve">Financial information. </w:t>
            </w:r>
          </w:p>
          <w:p w14:paraId="2623D81B" w14:textId="77777777" w:rsidR="00B6758D" w:rsidRPr="00B6758D" w:rsidRDefault="00B6758D" w:rsidP="00472ED8">
            <w:pPr>
              <w:spacing w:after="120" w:line="240" w:lineRule="auto"/>
              <w:rPr>
                <w:rFonts w:ascii="Arial" w:hAnsi="Arial" w:cs="Arial"/>
                <w:i/>
              </w:rPr>
            </w:pPr>
            <w:r w:rsidRPr="00B6758D">
              <w:rPr>
                <w:rFonts w:ascii="Arial" w:hAnsi="Arial" w:cs="Arial"/>
                <w:i/>
              </w:rPr>
              <w:t>Either:</w:t>
            </w:r>
          </w:p>
          <w:p w14:paraId="4826496B"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copy of the most recent audited accounts for your organisation that cover the last two years of trading or for the period that is available if trading for less than two years.</w:t>
            </w:r>
          </w:p>
          <w:p w14:paraId="7FDB5DE4" w14:textId="77777777" w:rsidR="00B6758D" w:rsidRPr="00B6758D" w:rsidRDefault="00B6758D" w:rsidP="00472ED8">
            <w:pPr>
              <w:pStyle w:val="ListParagraph"/>
              <w:numPr>
                <w:ilvl w:val="0"/>
                <w:numId w:val="1"/>
              </w:numPr>
              <w:spacing w:after="120" w:line="240" w:lineRule="auto"/>
              <w:rPr>
                <w:rFonts w:ascii="Arial" w:hAnsi="Arial" w:cs="Arial"/>
                <w:i/>
              </w:rPr>
            </w:pPr>
            <w:r w:rsidRPr="00B6758D">
              <w:rPr>
                <w:rFonts w:ascii="Arial" w:hAnsi="Arial" w:cs="Arial"/>
                <w:i/>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1DADF3BC" w14:textId="77777777" w:rsidR="00B6758D" w:rsidRPr="007568A4" w:rsidRDefault="00B6758D" w:rsidP="00781DB1">
            <w:pPr>
              <w:pStyle w:val="ListParagraph"/>
              <w:numPr>
                <w:ilvl w:val="0"/>
                <w:numId w:val="1"/>
              </w:numPr>
              <w:spacing w:after="120" w:line="240" w:lineRule="auto"/>
              <w:rPr>
                <w:rFonts w:ascii="Arial" w:hAnsi="Arial" w:cs="Arial"/>
              </w:rPr>
            </w:pPr>
            <w:r w:rsidRPr="00B6758D">
              <w:rPr>
                <w:rFonts w:ascii="Arial" w:hAnsi="Arial" w:cs="Arial"/>
                <w:i/>
              </w:rPr>
              <w:t>A statement of the organisation’s cash flow forecast for the current year and a bank letter outlining the current cash and credit facility position</w:t>
            </w:r>
            <w:r w:rsidR="00781DB1">
              <w:rPr>
                <w:rFonts w:ascii="Arial" w:hAnsi="Arial" w:cs="Arial"/>
                <w:i/>
              </w:rPr>
              <w:t>.</w:t>
            </w:r>
          </w:p>
        </w:tc>
        <w:tc>
          <w:tcPr>
            <w:tcW w:w="99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r w:rsidR="00A75855" w:rsidRPr="00535F08" w14:paraId="61148C27" w14:textId="77777777" w:rsidTr="00A75855">
        <w:tc>
          <w:tcPr>
            <w:tcW w:w="8080" w:type="dxa"/>
            <w:tcBorders>
              <w:top w:val="single" w:sz="8" w:space="0" w:color="auto"/>
              <w:left w:val="single" w:sz="8" w:space="0" w:color="auto"/>
              <w:bottom w:val="single" w:sz="8" w:space="0" w:color="auto"/>
              <w:right w:val="single" w:sz="8" w:space="0" w:color="auto"/>
            </w:tcBorders>
          </w:tcPr>
          <w:p w14:paraId="34E668D6" w14:textId="77777777" w:rsidR="00A75855" w:rsidRPr="00A75855" w:rsidRDefault="00A75855" w:rsidP="00A75855">
            <w:pPr>
              <w:spacing w:after="120" w:line="240" w:lineRule="auto"/>
              <w:rPr>
                <w:rFonts w:ascii="Arial" w:hAnsi="Arial" w:cs="Arial"/>
                <w:i/>
              </w:rPr>
            </w:pPr>
            <w:r w:rsidRPr="00A75855">
              <w:rPr>
                <w:rFonts w:ascii="Arial" w:hAnsi="Arial" w:cs="Arial"/>
              </w:rPr>
              <w:t>Details of your quality assurance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0650B3F6" w14:textId="77777777" w:rsidR="00A75855" w:rsidRPr="00535F08" w:rsidRDefault="00A75855" w:rsidP="00A75855">
            <w:pPr>
              <w:spacing w:after="120" w:line="240" w:lineRule="auto"/>
              <w:rPr>
                <w:rFonts w:ascii="Arial" w:hAnsi="Arial" w:cs="Arial"/>
              </w:rPr>
            </w:pPr>
            <w:r>
              <w:rPr>
                <w:rFonts w:ascii="Arial" w:hAnsi="Arial" w:cs="Arial"/>
              </w:rPr>
              <w:t xml:space="preserve"> </w:t>
            </w:r>
          </w:p>
        </w:tc>
      </w:tr>
      <w:tr w:rsidR="00A75855" w:rsidRPr="00535F08" w14:paraId="16BC1344" w14:textId="77777777" w:rsidTr="00A75855">
        <w:tc>
          <w:tcPr>
            <w:tcW w:w="8080" w:type="dxa"/>
            <w:tcBorders>
              <w:top w:val="single" w:sz="8" w:space="0" w:color="auto"/>
              <w:left w:val="single" w:sz="8" w:space="0" w:color="auto"/>
              <w:bottom w:val="single" w:sz="8" w:space="0" w:color="auto"/>
              <w:right w:val="single" w:sz="8" w:space="0" w:color="auto"/>
            </w:tcBorders>
          </w:tcPr>
          <w:p w14:paraId="6C519F50" w14:textId="77777777" w:rsidR="00A75855" w:rsidRPr="00A75855" w:rsidRDefault="00A75855" w:rsidP="00A75855">
            <w:pPr>
              <w:spacing w:after="120" w:line="240" w:lineRule="auto"/>
              <w:rPr>
                <w:rFonts w:ascii="Arial" w:hAnsi="Arial" w:cs="Arial"/>
              </w:rPr>
            </w:pPr>
            <w:r w:rsidRPr="00A75855">
              <w:rPr>
                <w:rFonts w:ascii="Arial" w:hAnsi="Arial" w:cs="Arial"/>
              </w:rPr>
              <w:t>Details of your environmental management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1259B687" w14:textId="77777777" w:rsidR="00A75855" w:rsidRPr="00535F08" w:rsidRDefault="00A75855" w:rsidP="00A75855">
            <w:pPr>
              <w:spacing w:after="120" w:line="240" w:lineRule="auto"/>
              <w:rPr>
                <w:rFonts w:ascii="Arial" w:hAnsi="Arial" w:cs="Arial"/>
              </w:rPr>
            </w:pPr>
          </w:p>
        </w:tc>
      </w:tr>
      <w:tr w:rsidR="00535F08" w:rsidRPr="00535F08" w14:paraId="68149472" w14:textId="77777777" w:rsidTr="00535F08">
        <w:tc>
          <w:tcPr>
            <w:tcW w:w="8080" w:type="dxa"/>
            <w:tcBorders>
              <w:top w:val="single" w:sz="8" w:space="0" w:color="auto"/>
              <w:left w:val="single" w:sz="8" w:space="0" w:color="auto"/>
              <w:bottom w:val="single" w:sz="8" w:space="0" w:color="auto"/>
              <w:right w:val="single" w:sz="8" w:space="0" w:color="auto"/>
            </w:tcBorders>
          </w:tcPr>
          <w:p w14:paraId="483BD059" w14:textId="77777777" w:rsidR="00535F08" w:rsidRPr="007568A4" w:rsidRDefault="00FA613D" w:rsidP="007568A4">
            <w:pPr>
              <w:spacing w:after="120" w:line="240" w:lineRule="auto"/>
              <w:rPr>
                <w:rFonts w:ascii="Arial" w:hAnsi="Arial" w:cs="Arial"/>
              </w:rPr>
            </w:pPr>
            <w:r w:rsidRPr="007568A4">
              <w:rPr>
                <w:rFonts w:ascii="Arial" w:hAnsi="Arial" w:cs="Arial"/>
              </w:rPr>
              <w:t xml:space="preserve">Details </w:t>
            </w:r>
            <w:r w:rsidR="003678F4">
              <w:rPr>
                <w:rFonts w:ascii="Arial" w:hAnsi="Arial" w:cs="Arial"/>
              </w:rPr>
              <w:t>of your risk m</w:t>
            </w:r>
            <w:r w:rsidRPr="007568A4">
              <w:rPr>
                <w:rFonts w:ascii="Arial" w:hAnsi="Arial" w:cs="Arial"/>
              </w:rPr>
              <w:t>anagement method, experience and capabilities</w:t>
            </w:r>
          </w:p>
        </w:tc>
        <w:tc>
          <w:tcPr>
            <w:tcW w:w="992" w:type="dxa"/>
            <w:tcBorders>
              <w:top w:val="single" w:sz="8" w:space="0" w:color="auto"/>
              <w:left w:val="single" w:sz="8" w:space="0" w:color="auto"/>
              <w:bottom w:val="single" w:sz="8" w:space="0" w:color="auto"/>
              <w:right w:val="single" w:sz="8" w:space="0" w:color="auto"/>
            </w:tcBorders>
          </w:tcPr>
          <w:p w14:paraId="39B4CC76" w14:textId="77777777" w:rsidR="00535F08" w:rsidRPr="00535F08" w:rsidRDefault="00535F08" w:rsidP="007568A4">
            <w:pPr>
              <w:spacing w:after="120" w:line="240" w:lineRule="auto"/>
              <w:rPr>
                <w:rFonts w:ascii="Arial" w:hAnsi="Arial" w:cs="Arial"/>
              </w:rPr>
            </w:pPr>
          </w:p>
        </w:tc>
      </w:tr>
      <w:tr w:rsidR="007568A4" w:rsidRPr="00535F08" w14:paraId="70C0DF22" w14:textId="77777777" w:rsidTr="00535F08">
        <w:tc>
          <w:tcPr>
            <w:tcW w:w="8080" w:type="dxa"/>
            <w:tcBorders>
              <w:top w:val="single" w:sz="8" w:space="0" w:color="auto"/>
              <w:left w:val="single" w:sz="8" w:space="0" w:color="auto"/>
              <w:bottom w:val="single" w:sz="8" w:space="0" w:color="auto"/>
              <w:right w:val="single" w:sz="8" w:space="0" w:color="auto"/>
            </w:tcBorders>
          </w:tcPr>
          <w:p w14:paraId="788FC17D" w14:textId="77777777" w:rsidR="007568A4" w:rsidRDefault="00B6758D" w:rsidP="007568A4">
            <w:pPr>
              <w:spacing w:after="120" w:line="240" w:lineRule="auto"/>
              <w:rPr>
                <w:rFonts w:ascii="Arial" w:hAnsi="Arial" w:cs="Arial"/>
              </w:rPr>
            </w:pPr>
            <w:r>
              <w:rPr>
                <w:rFonts w:ascii="Arial" w:hAnsi="Arial" w:cs="Arial"/>
              </w:rPr>
              <w:t>Equal Opportunities Policy</w:t>
            </w:r>
          </w:p>
        </w:tc>
        <w:tc>
          <w:tcPr>
            <w:tcW w:w="992" w:type="dxa"/>
            <w:tcBorders>
              <w:top w:val="single" w:sz="8" w:space="0" w:color="auto"/>
              <w:left w:val="single" w:sz="8" w:space="0" w:color="auto"/>
              <w:bottom w:val="single" w:sz="8" w:space="0" w:color="auto"/>
              <w:right w:val="single" w:sz="8" w:space="0" w:color="auto"/>
            </w:tcBorders>
          </w:tcPr>
          <w:p w14:paraId="3DFEBDB7" w14:textId="77777777" w:rsidR="007568A4" w:rsidRPr="00535F08" w:rsidRDefault="007568A4" w:rsidP="007568A4">
            <w:pPr>
              <w:spacing w:after="120" w:line="240" w:lineRule="auto"/>
              <w:rPr>
                <w:rFonts w:ascii="Arial" w:hAnsi="Arial" w:cs="Arial"/>
              </w:rPr>
            </w:pPr>
          </w:p>
        </w:tc>
      </w:tr>
    </w:tbl>
    <w:p w14:paraId="323D0A65" w14:textId="77777777" w:rsidR="00472ED8" w:rsidRDefault="00472ED8" w:rsidP="009038B0">
      <w:pPr>
        <w:spacing w:before="120" w:after="120" w:line="240" w:lineRule="auto"/>
        <w:rPr>
          <w:rFonts w:ascii="Arial" w:hAnsi="Arial" w:cs="Arial"/>
        </w:rPr>
      </w:pPr>
      <w:r>
        <w:rPr>
          <w:rFonts w:ascii="Arial" w:hAnsi="Arial" w:cs="Arial"/>
        </w:rPr>
        <w:t>Please list the insurances held b</w:t>
      </w:r>
      <w:r w:rsidR="009038B0">
        <w:rPr>
          <w:rFonts w:ascii="Arial" w:hAnsi="Arial" w:cs="Arial"/>
        </w:rPr>
        <w:t>y your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844"/>
        <w:gridCol w:w="1935"/>
        <w:gridCol w:w="1809"/>
        <w:gridCol w:w="1709"/>
      </w:tblGrid>
      <w:tr w:rsidR="00472ED8" w:rsidRPr="00472ED8" w14:paraId="2A30BB8E" w14:textId="77777777" w:rsidTr="00472ED8">
        <w:tc>
          <w:tcPr>
            <w:tcW w:w="1775" w:type="dxa"/>
          </w:tcPr>
          <w:p w14:paraId="6AC4A605"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1844" w:type="dxa"/>
          </w:tcPr>
          <w:p w14:paraId="15220C26"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Insurance Company</w:t>
            </w:r>
          </w:p>
        </w:tc>
        <w:tc>
          <w:tcPr>
            <w:tcW w:w="1935" w:type="dxa"/>
          </w:tcPr>
          <w:p w14:paraId="5638CAB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Policy number</w:t>
            </w:r>
          </w:p>
        </w:tc>
        <w:tc>
          <w:tcPr>
            <w:tcW w:w="1809" w:type="dxa"/>
          </w:tcPr>
          <w:p w14:paraId="5BC5E888"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 xml:space="preserve">Start and expiry date </w:t>
            </w:r>
          </w:p>
        </w:tc>
        <w:tc>
          <w:tcPr>
            <w:tcW w:w="1709" w:type="dxa"/>
          </w:tcPr>
          <w:p w14:paraId="527694A1" w14:textId="77777777" w:rsidR="00472ED8" w:rsidRPr="00472ED8" w:rsidRDefault="00472ED8" w:rsidP="009038B0">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472ED8" w:rsidRPr="00472ED8" w14:paraId="6CDE18BB" w14:textId="77777777" w:rsidTr="00472ED8">
        <w:tc>
          <w:tcPr>
            <w:tcW w:w="1775" w:type="dxa"/>
          </w:tcPr>
          <w:p w14:paraId="2A9812F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71CB2E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1306FBBE"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0DF45CA0"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72922D3B"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257E9E43" w14:textId="77777777" w:rsidTr="00472ED8">
        <w:tc>
          <w:tcPr>
            <w:tcW w:w="1775" w:type="dxa"/>
          </w:tcPr>
          <w:p w14:paraId="1F67B825"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691020CE"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2AC775F9" w14:textId="77777777" w:rsidR="00472ED8" w:rsidRPr="00472ED8" w:rsidRDefault="00472ED8" w:rsidP="009038B0">
            <w:pPr>
              <w:tabs>
                <w:tab w:val="center" w:pos="4320"/>
                <w:tab w:val="right" w:pos="8640"/>
              </w:tabs>
              <w:spacing w:after="0" w:line="240" w:lineRule="auto"/>
              <w:jc w:val="both"/>
              <w:rPr>
                <w:rFonts w:ascii="Arial" w:hAnsi="Arial" w:cs="Arial"/>
                <w:highlight w:val="yellow"/>
              </w:rPr>
            </w:pPr>
          </w:p>
        </w:tc>
        <w:tc>
          <w:tcPr>
            <w:tcW w:w="1809" w:type="dxa"/>
          </w:tcPr>
          <w:p w14:paraId="4105A3F4"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106FA0F5" w14:textId="77777777" w:rsidR="00472ED8" w:rsidRPr="00472ED8" w:rsidRDefault="00472ED8" w:rsidP="009038B0">
            <w:pPr>
              <w:tabs>
                <w:tab w:val="center" w:pos="4320"/>
                <w:tab w:val="right" w:pos="8640"/>
              </w:tabs>
              <w:spacing w:after="0" w:line="240" w:lineRule="auto"/>
              <w:jc w:val="both"/>
              <w:rPr>
                <w:rFonts w:ascii="Arial" w:hAnsi="Arial" w:cs="Arial"/>
              </w:rPr>
            </w:pPr>
          </w:p>
        </w:tc>
      </w:tr>
      <w:tr w:rsidR="00472ED8" w:rsidRPr="00472ED8" w14:paraId="08FFA70A" w14:textId="77777777" w:rsidTr="00472ED8">
        <w:tc>
          <w:tcPr>
            <w:tcW w:w="1775" w:type="dxa"/>
          </w:tcPr>
          <w:p w14:paraId="058A4038"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44" w:type="dxa"/>
          </w:tcPr>
          <w:p w14:paraId="23CE4996"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935" w:type="dxa"/>
          </w:tcPr>
          <w:p w14:paraId="3BE9BD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809" w:type="dxa"/>
          </w:tcPr>
          <w:p w14:paraId="1118F389" w14:textId="77777777" w:rsidR="00472ED8" w:rsidRPr="00472ED8" w:rsidRDefault="00472ED8" w:rsidP="009038B0">
            <w:pPr>
              <w:tabs>
                <w:tab w:val="center" w:pos="4320"/>
                <w:tab w:val="right" w:pos="8640"/>
              </w:tabs>
              <w:spacing w:after="0" w:line="240" w:lineRule="auto"/>
              <w:jc w:val="both"/>
              <w:rPr>
                <w:rFonts w:ascii="Arial" w:hAnsi="Arial" w:cs="Arial"/>
              </w:rPr>
            </w:pPr>
          </w:p>
        </w:tc>
        <w:tc>
          <w:tcPr>
            <w:tcW w:w="1709" w:type="dxa"/>
          </w:tcPr>
          <w:p w14:paraId="05437C2E" w14:textId="77777777" w:rsidR="00472ED8" w:rsidRPr="00472ED8" w:rsidRDefault="00472ED8" w:rsidP="009038B0">
            <w:pPr>
              <w:tabs>
                <w:tab w:val="center" w:pos="4320"/>
                <w:tab w:val="right" w:pos="8640"/>
              </w:tabs>
              <w:spacing w:after="0" w:line="240" w:lineRule="auto"/>
              <w:jc w:val="both"/>
              <w:rPr>
                <w:rFonts w:ascii="Arial" w:hAnsi="Arial" w:cs="Arial"/>
              </w:rPr>
            </w:pPr>
          </w:p>
        </w:tc>
      </w:tr>
    </w:tbl>
    <w:p w14:paraId="52B7D232" w14:textId="77777777" w:rsidR="00472ED8" w:rsidRPr="00B670E4" w:rsidRDefault="00472ED8" w:rsidP="009038B0">
      <w:pPr>
        <w:spacing w:before="120" w:after="120" w:line="240" w:lineRule="auto"/>
        <w:rPr>
          <w:rFonts w:ascii="Arial" w:hAnsi="Arial" w:cs="Arial"/>
          <w:i/>
        </w:rPr>
      </w:pPr>
      <w:r w:rsidRPr="00B670E4">
        <w:rPr>
          <w:rFonts w:ascii="Arial" w:hAnsi="Arial" w:cs="Arial"/>
          <w:i/>
        </w:rPr>
        <w:t>Copies of valid insurance certificates will be required if your quote is successful.</w:t>
      </w:r>
    </w:p>
    <w:p w14:paraId="71079E67" w14:textId="4E6AA262" w:rsidR="00781DB1" w:rsidRDefault="009038B0" w:rsidP="00B670E4">
      <w:pPr>
        <w:spacing w:after="0" w:line="240" w:lineRule="auto"/>
        <w:rPr>
          <w:rFonts w:ascii="Arial" w:hAnsi="Arial" w:cs="Arial"/>
        </w:rPr>
      </w:pPr>
      <w:r>
        <w:rPr>
          <w:rFonts w:ascii="Arial" w:hAnsi="Arial" w:cs="Arial"/>
        </w:rPr>
        <w:t xml:space="preserve">Please tick to confirm that </w:t>
      </w:r>
      <w:r w:rsidR="00404D60">
        <w:rPr>
          <w:rFonts w:ascii="Arial" w:hAnsi="Arial" w:cs="Arial"/>
        </w:rPr>
        <w:t xml:space="preserve">you agree that </w:t>
      </w:r>
      <w:r w:rsidR="00404D60" w:rsidRPr="00404D60">
        <w:rPr>
          <w:rFonts w:ascii="Arial" w:hAnsi="Arial" w:cs="Arial"/>
        </w:rPr>
        <w:t>on completion the GC Business Growth Hub will own the IP of the report</w:t>
      </w:r>
      <w:r>
        <w:rPr>
          <w:rFonts w:ascii="Arial" w:hAnsi="Arial" w:cs="Arial"/>
        </w:rPr>
        <w:t>:</w:t>
      </w:r>
    </w:p>
    <w:p w14:paraId="4C54D83E" w14:textId="77777777"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r w:rsidR="00B670E4" w:rsidRPr="00B670E4">
        <w:rPr>
          <w:rFonts w:ascii="Arial" w:hAnsi="Arial" w:cs="Arial"/>
          <w:sz w:val="28"/>
          <w:szCs w:val="28"/>
        </w:rPr>
        <w:sym w:font="Wingdings" w:char="F0FC"/>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992"/>
      </w:tblGrid>
      <w:tr w:rsidR="009038B0" w:rsidRPr="00535F08" w14:paraId="70C26ABB" w14:textId="77777777" w:rsidTr="009038B0">
        <w:tc>
          <w:tcPr>
            <w:tcW w:w="8080" w:type="dxa"/>
            <w:tcBorders>
              <w:top w:val="single" w:sz="8" w:space="0" w:color="auto"/>
              <w:left w:val="single" w:sz="8" w:space="0" w:color="auto"/>
              <w:bottom w:val="single" w:sz="8" w:space="0" w:color="auto"/>
              <w:right w:val="single" w:sz="8" w:space="0" w:color="auto"/>
            </w:tcBorders>
          </w:tcPr>
          <w:p w14:paraId="6DF8A20E" w14:textId="5C8F5C98" w:rsidR="009038B0" w:rsidRPr="007568A4" w:rsidRDefault="00B670E4" w:rsidP="000912F8">
            <w:pPr>
              <w:spacing w:after="120" w:line="240" w:lineRule="auto"/>
              <w:rPr>
                <w:rFonts w:ascii="Arial" w:hAnsi="Arial" w:cs="Arial"/>
              </w:rPr>
            </w:pPr>
            <w:r>
              <w:rPr>
                <w:rFonts w:ascii="Arial" w:hAnsi="Arial" w:cs="Arial"/>
              </w:rPr>
              <w:t xml:space="preserve">Our company agrees </w:t>
            </w:r>
            <w:r w:rsidR="00404D60" w:rsidRPr="00404D60">
              <w:rPr>
                <w:rFonts w:ascii="Arial" w:hAnsi="Arial" w:cs="Arial"/>
              </w:rPr>
              <w:t>that on completion the GC Business Growth Hub will own the IP of the report:</w:t>
            </w:r>
          </w:p>
        </w:tc>
        <w:tc>
          <w:tcPr>
            <w:tcW w:w="992"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7777777" w:rsidR="0087188E" w:rsidRDefault="0087188E" w:rsidP="004D496F">
      <w:pPr>
        <w:autoSpaceDE w:val="0"/>
        <w:autoSpaceDN w:val="0"/>
        <w:adjustRightInd w:val="0"/>
        <w:spacing w:after="120" w:line="240" w:lineRule="auto"/>
        <w:rPr>
          <w:rFonts w:ascii="Arial" w:hAnsi="Arial" w:cs="Arial"/>
          <w:b/>
        </w:rPr>
      </w:pPr>
    </w:p>
    <w:p w14:paraId="35A50565" w14:textId="77777777" w:rsidR="00014794" w:rsidRDefault="00014794" w:rsidP="004D496F">
      <w:pPr>
        <w:autoSpaceDE w:val="0"/>
        <w:autoSpaceDN w:val="0"/>
        <w:adjustRightInd w:val="0"/>
        <w:spacing w:after="120" w:line="240" w:lineRule="auto"/>
        <w:rPr>
          <w:rFonts w:ascii="Arial" w:hAnsi="Arial" w:cs="Arial"/>
          <w:b/>
        </w:rPr>
        <w:sectPr w:rsidR="00014794" w:rsidSect="004653CB">
          <w:headerReference w:type="default" r:id="rId8"/>
          <w:footerReference w:type="default" r:id="rId9"/>
          <w:pgSz w:w="11906" w:h="16838"/>
          <w:pgMar w:top="1843" w:right="1440" w:bottom="1440" w:left="1440" w:header="426" w:footer="175" w:gutter="0"/>
          <w:cols w:space="708"/>
          <w:docGrid w:linePitch="360"/>
        </w:sectPr>
      </w:pPr>
    </w:p>
    <w:p w14:paraId="16CCCA3D" w14:textId="77777777" w:rsidR="00DC05AA" w:rsidRDefault="00DC05AA" w:rsidP="004D496F">
      <w:pPr>
        <w:autoSpaceDE w:val="0"/>
        <w:autoSpaceDN w:val="0"/>
        <w:adjustRightInd w:val="0"/>
        <w:spacing w:after="120" w:line="240" w:lineRule="auto"/>
        <w:rPr>
          <w:rFonts w:ascii="Arial" w:hAnsi="Arial" w:cs="Arial"/>
        </w:rPr>
      </w:pPr>
    </w:p>
    <w:p w14:paraId="7EB9B655" w14:textId="77777777" w:rsidR="0090237B" w:rsidRDefault="0090237B" w:rsidP="0090237B">
      <w:pPr>
        <w:pStyle w:val="NoSpacing"/>
        <w:ind w:left="720"/>
        <w:rPr>
          <w:rFonts w:ascii="Arial" w:eastAsiaTheme="minorHAnsi" w:hAnsi="Arial" w:cs="Arial"/>
        </w:rPr>
      </w:pPr>
    </w:p>
    <w:p w14:paraId="3594CE7F" w14:textId="71FF3890" w:rsidR="00DC05AA" w:rsidRPr="000F74D2" w:rsidRDefault="00F9675B" w:rsidP="00F9675B">
      <w:pPr>
        <w:pStyle w:val="NoSpacing"/>
        <w:numPr>
          <w:ilvl w:val="0"/>
          <w:numId w:val="4"/>
        </w:numPr>
        <w:rPr>
          <w:rFonts w:ascii="Arial" w:eastAsiaTheme="minorHAnsi" w:hAnsi="Arial" w:cs="Arial"/>
        </w:rPr>
      </w:pPr>
      <w:r>
        <w:rPr>
          <w:rFonts w:ascii="Arial" w:eastAsiaTheme="minorHAnsi" w:hAnsi="Arial" w:cs="Arial"/>
        </w:rPr>
        <w:t>O</w:t>
      </w:r>
      <w:r w:rsidRPr="00F9675B">
        <w:rPr>
          <w:rFonts w:ascii="Arial" w:eastAsiaTheme="minorHAnsi" w:hAnsi="Arial" w:cs="Arial"/>
        </w:rPr>
        <w:t>utline your approach to delivery of the tasks as</w:t>
      </w:r>
      <w:r w:rsidRPr="00F9675B">
        <w:t xml:space="preserve"> </w:t>
      </w:r>
      <w:r w:rsidRPr="00F9675B">
        <w:rPr>
          <w:rFonts w:ascii="Arial" w:eastAsiaTheme="minorHAnsi" w:hAnsi="Arial" w:cs="Arial"/>
        </w:rPr>
        <w:t>described</w:t>
      </w:r>
      <w:r>
        <w:rPr>
          <w:rFonts w:ascii="Arial" w:eastAsiaTheme="minorHAnsi" w:hAnsi="Arial" w:cs="Arial"/>
        </w:rPr>
        <w:t xml:space="preserve"> in the </w:t>
      </w:r>
      <w:r w:rsidR="00404D60">
        <w:rPr>
          <w:rFonts w:ascii="Arial" w:eastAsiaTheme="minorHAnsi" w:hAnsi="Arial" w:cs="Arial"/>
        </w:rPr>
        <w:t>specification.</w:t>
      </w:r>
    </w:p>
    <w:p w14:paraId="4CEB739A" w14:textId="77777777" w:rsidR="00C73ECB" w:rsidRDefault="00C73ECB" w:rsidP="005D247C">
      <w:pPr>
        <w:pStyle w:val="NoSpacing"/>
        <w:ind w:left="720"/>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C73ECB" w14:paraId="5297321E" w14:textId="77777777" w:rsidTr="00E43D3B">
        <w:trPr>
          <w:trHeight w:val="2561"/>
        </w:trPr>
        <w:tc>
          <w:tcPr>
            <w:tcW w:w="9242" w:type="dxa"/>
          </w:tcPr>
          <w:p w14:paraId="7FBEB2D5" w14:textId="77777777" w:rsidR="00C73ECB" w:rsidRDefault="00C73ECB" w:rsidP="00E43D3B">
            <w:pPr>
              <w:pStyle w:val="NoSpacing"/>
              <w:rPr>
                <w:rFonts w:ascii="Arial" w:eastAsiaTheme="minorHAnsi" w:hAnsi="Arial" w:cs="Arial"/>
              </w:rPr>
            </w:pPr>
          </w:p>
          <w:p w14:paraId="51DF980E" w14:textId="77777777" w:rsidR="00C73ECB" w:rsidRDefault="00C73ECB" w:rsidP="00E43D3B">
            <w:pPr>
              <w:pStyle w:val="NoSpacing"/>
              <w:rPr>
                <w:rFonts w:ascii="Arial" w:eastAsiaTheme="minorHAnsi" w:hAnsi="Arial" w:cs="Arial"/>
              </w:rPr>
            </w:pPr>
          </w:p>
          <w:p w14:paraId="09D92289" w14:textId="77777777" w:rsidR="00C73ECB" w:rsidRDefault="00C73ECB" w:rsidP="00E43D3B">
            <w:pPr>
              <w:pStyle w:val="NoSpacing"/>
              <w:rPr>
                <w:rFonts w:ascii="Arial" w:eastAsiaTheme="minorHAnsi" w:hAnsi="Arial" w:cs="Arial"/>
              </w:rPr>
            </w:pPr>
          </w:p>
          <w:p w14:paraId="6A0EA640" w14:textId="77777777" w:rsidR="00C73ECB" w:rsidRDefault="00C73ECB" w:rsidP="00E43D3B">
            <w:pPr>
              <w:pStyle w:val="NoSpacing"/>
              <w:rPr>
                <w:rFonts w:ascii="Arial" w:eastAsiaTheme="minorHAnsi" w:hAnsi="Arial" w:cs="Arial"/>
              </w:rPr>
            </w:pPr>
          </w:p>
          <w:p w14:paraId="4F0CE633" w14:textId="77777777" w:rsidR="00C73ECB" w:rsidRDefault="00C73ECB" w:rsidP="00E43D3B">
            <w:pPr>
              <w:pStyle w:val="NoSpacing"/>
              <w:rPr>
                <w:rFonts w:ascii="Arial" w:eastAsiaTheme="minorHAnsi" w:hAnsi="Arial" w:cs="Arial"/>
              </w:rPr>
            </w:pPr>
          </w:p>
          <w:p w14:paraId="3CE82385" w14:textId="77777777" w:rsidR="00C73ECB" w:rsidRDefault="00C73ECB" w:rsidP="00E43D3B">
            <w:pPr>
              <w:pStyle w:val="NoSpacing"/>
              <w:rPr>
                <w:rFonts w:ascii="Arial" w:eastAsiaTheme="minorHAnsi" w:hAnsi="Arial" w:cs="Arial"/>
              </w:rPr>
            </w:pPr>
          </w:p>
          <w:p w14:paraId="30A77BDC" w14:textId="77777777" w:rsidR="00C73ECB" w:rsidRDefault="00C73ECB" w:rsidP="00E43D3B">
            <w:pPr>
              <w:pStyle w:val="NoSpacing"/>
              <w:rPr>
                <w:rFonts w:ascii="Arial" w:eastAsiaTheme="minorHAnsi" w:hAnsi="Arial" w:cs="Arial"/>
              </w:rPr>
            </w:pPr>
          </w:p>
          <w:p w14:paraId="244778E5" w14:textId="77777777" w:rsidR="00C73ECB" w:rsidRDefault="00C73ECB" w:rsidP="00E43D3B">
            <w:pPr>
              <w:pStyle w:val="NoSpacing"/>
              <w:rPr>
                <w:rFonts w:ascii="Arial" w:eastAsiaTheme="minorHAnsi" w:hAnsi="Arial" w:cs="Arial"/>
              </w:rPr>
            </w:pPr>
          </w:p>
          <w:p w14:paraId="64F5B817" w14:textId="77777777" w:rsidR="00C73ECB" w:rsidRDefault="00C73ECB" w:rsidP="00E43D3B">
            <w:pPr>
              <w:pStyle w:val="NoSpacing"/>
              <w:rPr>
                <w:rFonts w:ascii="Arial" w:eastAsiaTheme="minorHAnsi" w:hAnsi="Arial" w:cs="Arial"/>
              </w:rPr>
            </w:pPr>
          </w:p>
          <w:p w14:paraId="41A42E76" w14:textId="77777777" w:rsidR="00C73ECB" w:rsidRDefault="00C73ECB" w:rsidP="00E43D3B">
            <w:pPr>
              <w:pStyle w:val="NoSpacing"/>
              <w:rPr>
                <w:rFonts w:ascii="Arial" w:eastAsiaTheme="minorHAnsi" w:hAnsi="Arial" w:cs="Arial"/>
              </w:rPr>
            </w:pPr>
          </w:p>
        </w:tc>
      </w:tr>
    </w:tbl>
    <w:p w14:paraId="0D6A8D28" w14:textId="77777777" w:rsidR="00C73ECB" w:rsidRDefault="00C73ECB" w:rsidP="005D247C">
      <w:pPr>
        <w:pStyle w:val="NoSpacing"/>
        <w:ind w:left="720"/>
        <w:rPr>
          <w:rFonts w:ascii="Arial" w:eastAsiaTheme="minorHAnsi" w:hAnsi="Arial" w:cs="Arial"/>
        </w:rPr>
      </w:pPr>
    </w:p>
    <w:p w14:paraId="4BB5EC5B" w14:textId="77777777" w:rsidR="00B35B78" w:rsidRPr="00B35B78" w:rsidRDefault="00B35B78" w:rsidP="00B35B78">
      <w:pPr>
        <w:pStyle w:val="NoSpacing"/>
        <w:ind w:left="1080"/>
        <w:rPr>
          <w:rFonts w:ascii="Arial" w:eastAsiaTheme="minorHAnsi" w:hAnsi="Arial" w:cs="Arial"/>
        </w:rPr>
      </w:pPr>
    </w:p>
    <w:p w14:paraId="1D393B13" w14:textId="61670899" w:rsidR="00DC05AA" w:rsidRPr="00882E2B" w:rsidRDefault="00F9675B" w:rsidP="00F9675B">
      <w:pPr>
        <w:pStyle w:val="NoSpacing"/>
        <w:numPr>
          <w:ilvl w:val="0"/>
          <w:numId w:val="4"/>
        </w:numPr>
        <w:rPr>
          <w:rFonts w:ascii="Arial" w:eastAsiaTheme="minorHAnsi" w:hAnsi="Arial" w:cs="Arial"/>
        </w:rPr>
      </w:pPr>
      <w:r>
        <w:rPr>
          <w:rFonts w:ascii="Arial" w:eastAsiaTheme="minorHAnsi" w:hAnsi="Arial" w:cs="Arial"/>
        </w:rPr>
        <w:t>Please provide a t</w:t>
      </w:r>
      <w:r w:rsidRPr="00F9675B">
        <w:rPr>
          <w:rFonts w:ascii="Arial" w:eastAsiaTheme="minorHAnsi" w:hAnsi="Arial" w:cs="Arial"/>
        </w:rPr>
        <w:t>imetable for delivery</w:t>
      </w:r>
      <w:r>
        <w:rPr>
          <w:rFonts w:ascii="Arial" w:eastAsiaTheme="minorHAnsi" w:hAnsi="Arial" w:cs="Arial"/>
        </w:rPr>
        <w:t xml:space="preserve"> of the required services</w:t>
      </w:r>
    </w:p>
    <w:p w14:paraId="379BFD7A" w14:textId="77777777" w:rsidR="00DC05AA" w:rsidRDefault="00DC05AA" w:rsidP="00DC05AA">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9242"/>
      </w:tblGrid>
      <w:tr w:rsidR="00DC05AA" w14:paraId="10758E5A" w14:textId="77777777" w:rsidTr="00B35B78">
        <w:trPr>
          <w:trHeight w:val="2561"/>
        </w:trPr>
        <w:tc>
          <w:tcPr>
            <w:tcW w:w="9242" w:type="dxa"/>
          </w:tcPr>
          <w:p w14:paraId="76580649" w14:textId="77777777" w:rsidR="00DC05AA" w:rsidRDefault="00DC05AA" w:rsidP="00DC05AA">
            <w:pPr>
              <w:pStyle w:val="NoSpacing"/>
              <w:rPr>
                <w:rFonts w:ascii="Arial" w:eastAsiaTheme="minorHAnsi" w:hAnsi="Arial" w:cs="Arial"/>
              </w:rPr>
            </w:pPr>
          </w:p>
          <w:p w14:paraId="29F61DF9" w14:textId="77777777" w:rsidR="00DC05AA" w:rsidRDefault="00DC05AA" w:rsidP="00DC05AA">
            <w:pPr>
              <w:pStyle w:val="NoSpacing"/>
              <w:rPr>
                <w:rFonts w:ascii="Arial" w:eastAsiaTheme="minorHAnsi" w:hAnsi="Arial" w:cs="Arial"/>
              </w:rPr>
            </w:pPr>
          </w:p>
          <w:p w14:paraId="61E8B23F" w14:textId="77777777" w:rsidR="00DC05AA" w:rsidRDefault="00DC05AA" w:rsidP="00DC05AA">
            <w:pPr>
              <w:pStyle w:val="NoSpacing"/>
              <w:rPr>
                <w:rFonts w:ascii="Arial" w:eastAsiaTheme="minorHAnsi" w:hAnsi="Arial" w:cs="Arial"/>
              </w:rPr>
            </w:pPr>
          </w:p>
          <w:p w14:paraId="370AFE18" w14:textId="77777777" w:rsidR="00DC05AA" w:rsidRDefault="00DC05AA" w:rsidP="00DC05AA">
            <w:pPr>
              <w:pStyle w:val="NoSpacing"/>
              <w:rPr>
                <w:rFonts w:ascii="Arial" w:eastAsiaTheme="minorHAnsi" w:hAnsi="Arial" w:cs="Arial"/>
              </w:rPr>
            </w:pPr>
          </w:p>
          <w:p w14:paraId="3BC2A514" w14:textId="77777777" w:rsidR="00DC05AA" w:rsidRDefault="00DC05AA" w:rsidP="00DC05AA">
            <w:pPr>
              <w:pStyle w:val="NoSpacing"/>
              <w:rPr>
                <w:rFonts w:ascii="Arial" w:eastAsiaTheme="minorHAnsi" w:hAnsi="Arial" w:cs="Arial"/>
              </w:rPr>
            </w:pPr>
          </w:p>
          <w:p w14:paraId="3543B93F" w14:textId="77777777" w:rsidR="00DC05AA" w:rsidRDefault="00DC05AA" w:rsidP="00DC05AA">
            <w:pPr>
              <w:pStyle w:val="NoSpacing"/>
              <w:rPr>
                <w:rFonts w:ascii="Arial" w:eastAsiaTheme="minorHAnsi" w:hAnsi="Arial" w:cs="Arial"/>
              </w:rPr>
            </w:pPr>
          </w:p>
          <w:p w14:paraId="02267C95" w14:textId="77777777" w:rsidR="00DC05AA" w:rsidRDefault="00DC05AA" w:rsidP="00DC05AA">
            <w:pPr>
              <w:pStyle w:val="NoSpacing"/>
              <w:rPr>
                <w:rFonts w:ascii="Arial" w:eastAsiaTheme="minorHAnsi" w:hAnsi="Arial" w:cs="Arial"/>
              </w:rPr>
            </w:pPr>
          </w:p>
          <w:p w14:paraId="198619AD" w14:textId="77777777" w:rsidR="00B772E3" w:rsidRDefault="00B772E3" w:rsidP="00DC05AA">
            <w:pPr>
              <w:pStyle w:val="NoSpacing"/>
              <w:rPr>
                <w:rFonts w:ascii="Arial" w:eastAsiaTheme="minorHAnsi" w:hAnsi="Arial" w:cs="Arial"/>
              </w:rPr>
            </w:pPr>
          </w:p>
          <w:p w14:paraId="4893C882" w14:textId="77777777" w:rsidR="00DC05AA" w:rsidRDefault="00DC05AA" w:rsidP="00DC05AA">
            <w:pPr>
              <w:pStyle w:val="NoSpacing"/>
              <w:rPr>
                <w:rFonts w:ascii="Arial" w:eastAsiaTheme="minorHAnsi" w:hAnsi="Arial" w:cs="Arial"/>
              </w:rPr>
            </w:pPr>
          </w:p>
          <w:p w14:paraId="687FF8B8" w14:textId="77777777" w:rsidR="00DC05AA" w:rsidRDefault="00DC05AA" w:rsidP="00DC05AA">
            <w:pPr>
              <w:pStyle w:val="NoSpacing"/>
              <w:rPr>
                <w:rFonts w:ascii="Arial" w:eastAsiaTheme="minorHAnsi" w:hAnsi="Arial" w:cs="Arial"/>
              </w:rPr>
            </w:pPr>
          </w:p>
        </w:tc>
      </w:tr>
    </w:tbl>
    <w:p w14:paraId="08E2CE91" w14:textId="77777777" w:rsidR="00DC05AA" w:rsidRDefault="00DC05AA" w:rsidP="00DC05AA">
      <w:pPr>
        <w:pStyle w:val="NoSpacing"/>
        <w:rPr>
          <w:rFonts w:ascii="Arial" w:eastAsiaTheme="minorHAnsi" w:hAnsi="Arial" w:cs="Arial"/>
        </w:rPr>
      </w:pPr>
    </w:p>
    <w:p w14:paraId="06794A99" w14:textId="77777777" w:rsidR="008A5215" w:rsidRDefault="008A5215" w:rsidP="00B35B78">
      <w:pPr>
        <w:spacing w:before="120" w:after="0" w:line="240" w:lineRule="auto"/>
        <w:rPr>
          <w:rFonts w:ascii="Arial" w:hAnsi="Arial" w:cs="Arial"/>
          <w:bCs/>
          <w:iCs/>
          <w:sz w:val="18"/>
          <w:szCs w:val="18"/>
        </w:rPr>
      </w:pPr>
    </w:p>
    <w:p w14:paraId="167ED6BD" w14:textId="79CE1E16" w:rsidR="00947A38" w:rsidRPr="00404D60" w:rsidRDefault="00404D60" w:rsidP="00E43D3B">
      <w:pPr>
        <w:pStyle w:val="ListParagraph"/>
        <w:numPr>
          <w:ilvl w:val="0"/>
          <w:numId w:val="4"/>
        </w:numPr>
        <w:spacing w:before="120" w:after="0" w:line="240" w:lineRule="auto"/>
        <w:rPr>
          <w:rFonts w:ascii="Arial" w:hAnsi="Arial" w:cs="Arial"/>
          <w:bCs/>
          <w:iCs/>
          <w:sz w:val="18"/>
          <w:szCs w:val="18"/>
        </w:rPr>
      </w:pPr>
      <w:r w:rsidRPr="00404D60">
        <w:rPr>
          <w:rFonts w:ascii="Arial" w:hAnsi="Arial" w:cs="Arial"/>
        </w:rPr>
        <w:t>Please provide a payment schedule</w:t>
      </w:r>
      <w:r>
        <w:rPr>
          <w:rFonts w:ascii="Arial" w:hAnsi="Arial" w:cs="Arial"/>
        </w:rPr>
        <w:t>.</w:t>
      </w:r>
      <w:r w:rsidRPr="00404D60">
        <w:rPr>
          <w:rFonts w:ascii="Arial" w:hAnsi="Arial" w:cs="Arial"/>
        </w:rPr>
        <w:t xml:space="preserve"> </w:t>
      </w:r>
      <w:bookmarkStart w:id="0" w:name="_GoBack"/>
      <w:bookmarkEnd w:id="0"/>
      <w:r w:rsidR="00963656">
        <w:rPr>
          <w:rFonts w:ascii="Arial" w:hAnsi="Arial" w:cs="Arial"/>
          <w:bCs/>
          <w:iCs/>
          <w:noProof/>
          <w:sz w:val="18"/>
          <w:szCs w:val="18"/>
        </w:rPr>
        <mc:AlternateContent>
          <mc:Choice Requires="wps">
            <w:drawing>
              <wp:anchor distT="0" distB="0" distL="114300" distR="114300" simplePos="0" relativeHeight="251660288" behindDoc="0" locked="0" layoutInCell="1" allowOverlap="1" wp14:anchorId="1B00C915" wp14:editId="082EFBDB">
                <wp:simplePos x="0" y="0"/>
                <wp:positionH relativeFrom="column">
                  <wp:posOffset>9525</wp:posOffset>
                </wp:positionH>
                <wp:positionV relativeFrom="paragraph">
                  <wp:posOffset>333375</wp:posOffset>
                </wp:positionV>
                <wp:extent cx="5786755" cy="1310005"/>
                <wp:effectExtent l="9525" t="12065"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310005"/>
                        </a:xfrm>
                        <a:prstGeom prst="rect">
                          <a:avLst/>
                        </a:prstGeom>
                        <a:solidFill>
                          <a:srgbClr val="FFFFFF"/>
                        </a:solidFill>
                        <a:ln w="9525">
                          <a:solidFill>
                            <a:srgbClr val="000000"/>
                          </a:solidFill>
                          <a:miter lim="800000"/>
                          <a:headEnd/>
                          <a:tailEnd/>
                        </a:ln>
                      </wps:spPr>
                      <wps:txbx>
                        <w:txbxContent>
                          <w:p w14:paraId="6F4DBC79" w14:textId="77777777" w:rsidR="00E43D3B" w:rsidRDefault="00E43D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0C915" id="_x0000_t202" coordsize="21600,21600" o:spt="202" path="m,l,21600r21600,l21600,xe">
                <v:stroke joinstyle="miter"/>
                <v:path gradientshapeok="t" o:connecttype="rect"/>
              </v:shapetype>
              <v:shape id="Text Box 2" o:spid="_x0000_s1026" type="#_x0000_t202" style="position:absolute;left:0;text-align:left;margin-left:.75pt;margin-top:26.25pt;width:455.65pt;height:10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">
                <v:textbox>
                  <w:txbxContent>
                    <w:p w14:paraId="6F4DBC79" w14:textId="77777777" w:rsidR="00E43D3B" w:rsidRDefault="00E43D3B"/>
                  </w:txbxContent>
                </v:textbox>
              </v:shape>
            </w:pict>
          </mc:Fallback>
        </mc:AlternateContent>
      </w:r>
    </w:p>
    <w:sectPr w:rsidR="00947A38" w:rsidRPr="00404D60" w:rsidSect="00014794">
      <w:headerReference w:type="default" r:id="rId10"/>
      <w:type w:val="continuous"/>
      <w:pgSz w:w="11906" w:h="16838"/>
      <w:pgMar w:top="1389" w:right="1440"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29DB" w14:textId="77777777" w:rsidR="00557D5F" w:rsidRDefault="00557D5F" w:rsidP="00E42590">
      <w:pPr>
        <w:spacing w:after="0" w:line="240" w:lineRule="auto"/>
      </w:pPr>
      <w:r>
        <w:separator/>
      </w:r>
    </w:p>
  </w:endnote>
  <w:endnote w:type="continuationSeparator" w:id="0">
    <w:p w14:paraId="4421E53E" w14:textId="77777777" w:rsidR="00557D5F" w:rsidRDefault="00557D5F"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8797"/>
      <w:docPartObj>
        <w:docPartGallery w:val="Page Numbers (Bottom of Page)"/>
        <w:docPartUnique/>
      </w:docPartObj>
    </w:sdtPr>
    <w:sdtEndPr>
      <w:rPr>
        <w:color w:val="7F7F7F" w:themeColor="background1" w:themeShade="7F"/>
        <w:spacing w:val="60"/>
      </w:rPr>
    </w:sdtEndPr>
    <w:sdtContent>
      <w:sdt>
        <w:sdtPr>
          <w:id w:val="250395305"/>
          <w:docPartObj>
            <w:docPartGallery w:val="Page Numbers (Top of Page)"/>
            <w:docPartUnique/>
          </w:docPartObj>
        </w:sdtPr>
        <w:sdtEndPr>
          <w:rPr>
            <w:color w:val="244061" w:themeColor="accent1" w:themeShade="80"/>
          </w:rPr>
        </w:sdtEndPr>
        <w:sdtContent>
          <w:p w14:paraId="767006A6" w14:textId="14A2302E" w:rsidR="00E43D3B" w:rsidRPr="00C12550" w:rsidRDefault="00F9675B" w:rsidP="00F03B32">
            <w:pPr>
              <w:ind w:right="-46"/>
              <w:rPr>
                <w:color w:val="244061" w:themeColor="accent1" w:themeShade="80"/>
              </w:rPr>
            </w:pPr>
            <w:r w:rsidRPr="00F9675B">
              <w:t>Digital opportunities in the green economy</w:t>
            </w:r>
            <w:r w:rsidR="00F37226" w:rsidRPr="00F37226">
              <w:tab/>
            </w:r>
            <w:r w:rsidR="00E43D3B" w:rsidRPr="00C12550">
              <w:rPr>
                <w:rFonts w:ascii="Arial" w:hAnsi="Arial" w:cs="Arial"/>
                <w:b/>
                <w:color w:val="244061" w:themeColor="accent1" w:themeShade="80"/>
                <w:sz w:val="20"/>
                <w:szCs w:val="20"/>
              </w:rPr>
              <w:t xml:space="preserve">   </w:t>
            </w:r>
            <w:r>
              <w:rPr>
                <w:rFonts w:ascii="Arial" w:hAnsi="Arial" w:cs="Arial"/>
                <w:b/>
                <w:color w:val="244061" w:themeColor="accent1" w:themeShade="80"/>
                <w:sz w:val="20"/>
                <w:szCs w:val="20"/>
              </w:rPr>
              <w:tab/>
            </w:r>
            <w:r>
              <w:rPr>
                <w:rFonts w:ascii="Arial" w:hAnsi="Arial" w:cs="Arial"/>
                <w:b/>
                <w:color w:val="244061" w:themeColor="accent1" w:themeShade="80"/>
                <w:sz w:val="20"/>
                <w:szCs w:val="20"/>
              </w:rPr>
              <w:tab/>
            </w:r>
            <w:r>
              <w:rPr>
                <w:rFonts w:ascii="Arial" w:hAnsi="Arial" w:cs="Arial"/>
                <w:b/>
                <w:color w:val="244061" w:themeColor="accent1" w:themeShade="80"/>
                <w:sz w:val="20"/>
                <w:szCs w:val="20"/>
              </w:rPr>
              <w:tab/>
            </w:r>
            <w:proofErr w:type="gramStart"/>
            <w:r w:rsidR="00F03B32">
              <w:rPr>
                <w:rFonts w:ascii="Arial" w:hAnsi="Arial" w:cs="Arial"/>
                <w:b/>
                <w:color w:val="244061" w:themeColor="accent1" w:themeShade="80"/>
                <w:sz w:val="20"/>
                <w:szCs w:val="20"/>
              </w:rPr>
              <w:tab/>
              <w:t xml:space="preserve">  </w:t>
            </w:r>
            <w:r w:rsidR="00E43D3B" w:rsidRPr="00F37226">
              <w:t>Page</w:t>
            </w:r>
            <w:proofErr w:type="gramEnd"/>
            <w:r w:rsidR="00E43D3B" w:rsidRPr="00F37226">
              <w:t xml:space="preserve"> </w:t>
            </w:r>
            <w:r w:rsidR="00E43D3B" w:rsidRPr="00F37226">
              <w:fldChar w:fldCharType="begin"/>
            </w:r>
            <w:r w:rsidR="00E43D3B" w:rsidRPr="00F37226">
              <w:instrText xml:space="preserve"> PAGE </w:instrText>
            </w:r>
            <w:r w:rsidR="00E43D3B" w:rsidRPr="00F37226">
              <w:fldChar w:fldCharType="separate"/>
            </w:r>
            <w:r w:rsidR="00404D60">
              <w:rPr>
                <w:noProof/>
              </w:rPr>
              <w:t>2</w:t>
            </w:r>
            <w:r w:rsidR="00E43D3B" w:rsidRPr="00F37226">
              <w:fldChar w:fldCharType="end"/>
            </w:r>
            <w:r w:rsidR="00E43D3B" w:rsidRPr="00F37226">
              <w:t xml:space="preserve"> of </w:t>
            </w:r>
            <w:r w:rsidR="00404D60">
              <w:fldChar w:fldCharType="begin"/>
            </w:r>
            <w:r w:rsidR="00404D60">
              <w:instrText xml:space="preserve"> NUMPAGES  </w:instrText>
            </w:r>
            <w:r w:rsidR="00404D60">
              <w:fldChar w:fldCharType="separate"/>
            </w:r>
            <w:r w:rsidR="00404D60">
              <w:rPr>
                <w:noProof/>
              </w:rPr>
              <w:t>2</w:t>
            </w:r>
            <w:r w:rsidR="00404D60">
              <w:rPr>
                <w:noProof/>
              </w:rPr>
              <w:fldChar w:fldCharType="end"/>
            </w:r>
          </w:p>
        </w:sdtContent>
      </w:sdt>
      <w:p w14:paraId="42BC0E22" w14:textId="77777777" w:rsidR="00E43D3B" w:rsidRDefault="00404D60" w:rsidP="00014794">
        <w:pPr>
          <w:pStyle w:val="Footer"/>
          <w:jc w:val="right"/>
        </w:pPr>
      </w:p>
    </w:sdtContent>
  </w:sdt>
  <w:p w14:paraId="437703B2" w14:textId="77777777" w:rsidR="00E43D3B" w:rsidRDefault="00E43D3B" w:rsidP="0087188E">
    <w:pPr>
      <w:pStyle w:val="Footer"/>
      <w:tabs>
        <w:tab w:val="clear" w:pos="4513"/>
        <w:tab w:val="clear" w:pos="9026"/>
        <w:tab w:val="left" w:pos="3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B024" w14:textId="77777777" w:rsidR="00557D5F" w:rsidRDefault="00557D5F" w:rsidP="00E42590">
      <w:pPr>
        <w:spacing w:after="0" w:line="240" w:lineRule="auto"/>
      </w:pPr>
      <w:r>
        <w:separator/>
      </w:r>
    </w:p>
  </w:footnote>
  <w:footnote w:type="continuationSeparator" w:id="0">
    <w:p w14:paraId="0E360AA1" w14:textId="77777777" w:rsidR="00557D5F" w:rsidRDefault="00557D5F"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47F1" w14:textId="41D9A791" w:rsidR="00E43D3B" w:rsidRDefault="00142484" w:rsidP="00142484">
    <w:pPr>
      <w:pStyle w:val="Header"/>
      <w:tabs>
        <w:tab w:val="left" w:pos="885"/>
      </w:tabs>
      <w:jc w:val="both"/>
    </w:pPr>
    <w:r>
      <w:rPr>
        <w:noProof/>
      </w:rPr>
      <w:drawing>
        <wp:inline distT="0" distB="0" distL="0" distR="0" wp14:anchorId="5516CA2D" wp14:editId="3C7945C2">
          <wp:extent cx="196913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81330"/>
                  </a:xfrm>
                  <a:prstGeom prst="rect">
                    <a:avLst/>
                  </a:prstGeom>
                  <a:noFill/>
                </pic:spPr>
              </pic:pic>
            </a:graphicData>
          </a:graphic>
        </wp:inline>
      </w:drawing>
    </w:r>
    <w:r>
      <w:rPr>
        <w:rFonts w:eastAsia="Malgun Gothic"/>
        <w:noProof/>
        <w:color w:val="1F497D"/>
        <w:sz w:val="52"/>
        <w:szCs w:val="52"/>
      </w:rPr>
      <w:t xml:space="preserve">                    </w:t>
    </w:r>
    <w:r>
      <w:rPr>
        <w:rFonts w:eastAsia="Malgun Gothic"/>
        <w:noProof/>
        <w:color w:val="1F497D"/>
        <w:sz w:val="52"/>
        <w:szCs w:val="52"/>
      </w:rPr>
      <w:drawing>
        <wp:inline distT="0" distB="0" distL="0" distR="0" wp14:anchorId="1A09DD99" wp14:editId="0786F946">
          <wp:extent cx="2238375" cy="497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2">
                    <a:extLst>
                      <a:ext uri="{28A0092B-C50C-407E-A947-70E740481C1C}">
                        <a14:useLocalDpi xmlns:a14="http://schemas.microsoft.com/office/drawing/2010/main" val="0"/>
                      </a:ext>
                    </a:extLst>
                  </a:blip>
                  <a:stretch>
                    <a:fillRect/>
                  </a:stretch>
                </pic:blipFill>
                <pic:spPr>
                  <a:xfrm>
                    <a:off x="0" y="0"/>
                    <a:ext cx="2239407" cy="498217"/>
                  </a:xfrm>
                  <a:prstGeom prst="rect">
                    <a:avLst/>
                  </a:prstGeom>
                </pic:spPr>
              </pic:pic>
            </a:graphicData>
          </a:graphic>
        </wp:inline>
      </w:drawing>
    </w:r>
    <w:r>
      <w:t xml:space="preserve"> </w:t>
    </w:r>
  </w:p>
  <w:p w14:paraId="6D3DF4F7" w14:textId="77777777" w:rsidR="00E43D3B" w:rsidRDefault="00E43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7BA2" w14:textId="77777777" w:rsidR="00E43D3B" w:rsidRDefault="00E43D3B" w:rsidP="00014794">
    <w:pPr>
      <w:pStyle w:val="Header"/>
      <w:tabs>
        <w:tab w:val="left" w:pos="885"/>
      </w:tabs>
    </w:pPr>
    <w:r>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E27DF"/>
    <w:multiLevelType w:val="hybridMultilevel"/>
    <w:tmpl w:val="59544024"/>
    <w:lvl w:ilvl="0" w:tplc="0600ABE4">
      <w:start w:val="1"/>
      <w:numFmt w:val="decimal"/>
      <w:lvlText w:val="%1."/>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912F8"/>
    <w:rsid w:val="00116271"/>
    <w:rsid w:val="00142484"/>
    <w:rsid w:val="0015302B"/>
    <w:rsid w:val="001B714B"/>
    <w:rsid w:val="002D0DC8"/>
    <w:rsid w:val="003053B8"/>
    <w:rsid w:val="00350ECD"/>
    <w:rsid w:val="003678F4"/>
    <w:rsid w:val="003C7BF5"/>
    <w:rsid w:val="00404D60"/>
    <w:rsid w:val="004653CB"/>
    <w:rsid w:val="0047296D"/>
    <w:rsid w:val="00472ED8"/>
    <w:rsid w:val="00481BB4"/>
    <w:rsid w:val="004A64EC"/>
    <w:rsid w:val="004B34F6"/>
    <w:rsid w:val="004C007A"/>
    <w:rsid w:val="004D496F"/>
    <w:rsid w:val="004F13A4"/>
    <w:rsid w:val="0051665E"/>
    <w:rsid w:val="00535F08"/>
    <w:rsid w:val="00557D5F"/>
    <w:rsid w:val="0059209F"/>
    <w:rsid w:val="005A7196"/>
    <w:rsid w:val="005D247C"/>
    <w:rsid w:val="00602FFB"/>
    <w:rsid w:val="00623EDA"/>
    <w:rsid w:val="00636B20"/>
    <w:rsid w:val="006521EE"/>
    <w:rsid w:val="006539EF"/>
    <w:rsid w:val="00656C42"/>
    <w:rsid w:val="006662B6"/>
    <w:rsid w:val="006D05C5"/>
    <w:rsid w:val="006E5C4E"/>
    <w:rsid w:val="006F6399"/>
    <w:rsid w:val="00715D9C"/>
    <w:rsid w:val="00733823"/>
    <w:rsid w:val="007352E1"/>
    <w:rsid w:val="007568A4"/>
    <w:rsid w:val="00781DB1"/>
    <w:rsid w:val="007D7553"/>
    <w:rsid w:val="008068DC"/>
    <w:rsid w:val="00834BD0"/>
    <w:rsid w:val="0085339B"/>
    <w:rsid w:val="0087188E"/>
    <w:rsid w:val="00882E2B"/>
    <w:rsid w:val="0089574E"/>
    <w:rsid w:val="008A5215"/>
    <w:rsid w:val="008F2ACF"/>
    <w:rsid w:val="0090237B"/>
    <w:rsid w:val="009038B0"/>
    <w:rsid w:val="00947A38"/>
    <w:rsid w:val="00963656"/>
    <w:rsid w:val="00990BB1"/>
    <w:rsid w:val="009B4FDE"/>
    <w:rsid w:val="009C3240"/>
    <w:rsid w:val="009D1F75"/>
    <w:rsid w:val="009E373E"/>
    <w:rsid w:val="00A2364C"/>
    <w:rsid w:val="00A3070C"/>
    <w:rsid w:val="00A53872"/>
    <w:rsid w:val="00A75855"/>
    <w:rsid w:val="00AA644F"/>
    <w:rsid w:val="00AF76F2"/>
    <w:rsid w:val="00B2512C"/>
    <w:rsid w:val="00B35B78"/>
    <w:rsid w:val="00B670E4"/>
    <w:rsid w:val="00B6758D"/>
    <w:rsid w:val="00B772E3"/>
    <w:rsid w:val="00B9379F"/>
    <w:rsid w:val="00BA316D"/>
    <w:rsid w:val="00BA6925"/>
    <w:rsid w:val="00BC4752"/>
    <w:rsid w:val="00C02A0B"/>
    <w:rsid w:val="00C0666D"/>
    <w:rsid w:val="00C12550"/>
    <w:rsid w:val="00C73ECB"/>
    <w:rsid w:val="00C93B6F"/>
    <w:rsid w:val="00C96E5B"/>
    <w:rsid w:val="00CD55B6"/>
    <w:rsid w:val="00CE2B90"/>
    <w:rsid w:val="00D64A57"/>
    <w:rsid w:val="00DC05AA"/>
    <w:rsid w:val="00DF6AFC"/>
    <w:rsid w:val="00E24A03"/>
    <w:rsid w:val="00E260A3"/>
    <w:rsid w:val="00E3394D"/>
    <w:rsid w:val="00E42590"/>
    <w:rsid w:val="00E43D3B"/>
    <w:rsid w:val="00E47BF3"/>
    <w:rsid w:val="00E809E2"/>
    <w:rsid w:val="00E82197"/>
    <w:rsid w:val="00E84630"/>
    <w:rsid w:val="00ED37B8"/>
    <w:rsid w:val="00F03B32"/>
    <w:rsid w:val="00F2306A"/>
    <w:rsid w:val="00F32FED"/>
    <w:rsid w:val="00F37226"/>
    <w:rsid w:val="00F84E3B"/>
    <w:rsid w:val="00F9675B"/>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8CC1-4A2B-4A10-8A46-DADA138C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(Business Growth Hub)</cp:lastModifiedBy>
  <cp:revision>2</cp:revision>
  <dcterms:created xsi:type="dcterms:W3CDTF">2018-08-22T15:41:00Z</dcterms:created>
  <dcterms:modified xsi:type="dcterms:W3CDTF">2018-08-22T15:41:00Z</dcterms:modified>
</cp:coreProperties>
</file>